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C7E4" w14:textId="552F9960" w:rsidR="00B46BA8" w:rsidRDefault="00291867" w:rsidP="003833EB">
      <w:pPr>
        <w:jc w:val="center"/>
        <w:rPr>
          <w:sz w:val="32"/>
          <w:szCs w:val="32"/>
        </w:rPr>
      </w:pPr>
      <w:r>
        <w:rPr>
          <w:sz w:val="32"/>
          <w:szCs w:val="32"/>
        </w:rPr>
        <w:t>Routine i</w:t>
      </w:r>
      <w:r w:rsidR="00943632">
        <w:rPr>
          <w:sz w:val="32"/>
          <w:szCs w:val="32"/>
        </w:rPr>
        <w:t xml:space="preserve">nspections </w:t>
      </w:r>
      <w:r w:rsidR="006D5E8E">
        <w:rPr>
          <w:sz w:val="32"/>
          <w:szCs w:val="32"/>
        </w:rPr>
        <w:t>for F</w:t>
      </w:r>
      <w:r>
        <w:rPr>
          <w:sz w:val="32"/>
          <w:szCs w:val="32"/>
        </w:rPr>
        <w:t>ork</w:t>
      </w:r>
      <w:r w:rsidR="006D5E8E">
        <w:rPr>
          <w:sz w:val="32"/>
          <w:szCs w:val="32"/>
        </w:rPr>
        <w:t xml:space="preserve">lifts, EWP’s and Zoom </w:t>
      </w:r>
      <w:r>
        <w:rPr>
          <w:sz w:val="32"/>
          <w:szCs w:val="32"/>
        </w:rPr>
        <w:t>Booms</w:t>
      </w:r>
      <w:r w:rsidR="003833EB">
        <w:rPr>
          <w:sz w:val="32"/>
          <w:szCs w:val="32"/>
        </w:rPr>
        <w:t xml:space="preserve">, </w:t>
      </w:r>
      <w:r w:rsidR="008C42D8" w:rsidRPr="007A6530">
        <w:rPr>
          <w:sz w:val="32"/>
          <w:szCs w:val="32"/>
        </w:rPr>
        <w:t xml:space="preserve">can be completed in accordance with </w:t>
      </w:r>
      <w:r w:rsidR="003833EB">
        <w:rPr>
          <w:sz w:val="32"/>
          <w:szCs w:val="32"/>
        </w:rPr>
        <w:t xml:space="preserve">the </w:t>
      </w:r>
      <w:r w:rsidR="008C42D8" w:rsidRPr="007A6530">
        <w:rPr>
          <w:sz w:val="32"/>
          <w:szCs w:val="32"/>
        </w:rPr>
        <w:t xml:space="preserve">Manufacturers recommendations by scanning the </w:t>
      </w:r>
      <w:r w:rsidR="003833EB">
        <w:rPr>
          <w:sz w:val="32"/>
          <w:szCs w:val="32"/>
        </w:rPr>
        <w:t xml:space="preserve">eOHS QR </w:t>
      </w:r>
      <w:r w:rsidR="008C42D8" w:rsidRPr="007A6530">
        <w:rPr>
          <w:sz w:val="32"/>
          <w:szCs w:val="32"/>
        </w:rPr>
        <w:t xml:space="preserve">code. A hard copy of </w:t>
      </w:r>
      <w:r w:rsidR="003833EB">
        <w:rPr>
          <w:sz w:val="32"/>
          <w:szCs w:val="32"/>
        </w:rPr>
        <w:t>each</w:t>
      </w:r>
      <w:r w:rsidR="008C42D8" w:rsidRPr="007A6530">
        <w:rPr>
          <w:sz w:val="32"/>
          <w:szCs w:val="32"/>
        </w:rPr>
        <w:t xml:space="preserve"> inspection checklist is </w:t>
      </w:r>
      <w:r w:rsidR="00E52D85">
        <w:rPr>
          <w:sz w:val="32"/>
          <w:szCs w:val="32"/>
        </w:rPr>
        <w:t>located</w:t>
      </w:r>
      <w:r w:rsidR="008C42D8" w:rsidRPr="007A6530">
        <w:rPr>
          <w:sz w:val="32"/>
          <w:szCs w:val="32"/>
        </w:rPr>
        <w:t xml:space="preserve"> in the on-board documentation.</w:t>
      </w:r>
    </w:p>
    <w:p w14:paraId="4C5474DF" w14:textId="3CE4B76A" w:rsidR="002A08F7" w:rsidRPr="002A08F7" w:rsidRDefault="002A08F7" w:rsidP="003833EB">
      <w:pPr>
        <w:jc w:val="center"/>
        <w:rPr>
          <w:sz w:val="32"/>
          <w:szCs w:val="32"/>
          <w:u w:val="single"/>
        </w:rPr>
      </w:pPr>
      <w:r w:rsidRPr="002A08F7">
        <w:rPr>
          <w:sz w:val="32"/>
          <w:szCs w:val="32"/>
          <w:u w:val="single"/>
        </w:rPr>
        <w:t>SAMPLE</w:t>
      </w:r>
    </w:p>
    <w:p w14:paraId="6D259881" w14:textId="5D8DE3A9" w:rsidR="008C42D8" w:rsidRDefault="008C153E">
      <w:r>
        <w:rPr>
          <w:noProof/>
        </w:rPr>
        <w:drawing>
          <wp:inline distT="0" distB="0" distL="0" distR="0" wp14:anchorId="6C988091" wp14:editId="24CDB235">
            <wp:extent cx="4057015" cy="4324350"/>
            <wp:effectExtent l="0" t="0" r="635" b="0"/>
            <wp:docPr id="5673913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91389" name="Picture 5673913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815" cy="43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B7384" w14:textId="77777777" w:rsidR="00C770E3" w:rsidRDefault="00C770E3"/>
    <w:p w14:paraId="18326D2A" w14:textId="77777777" w:rsidR="00C770E3" w:rsidRDefault="00C770E3"/>
    <w:sectPr w:rsidR="00C770E3" w:rsidSect="00CB371A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D8"/>
    <w:rsid w:val="0011290C"/>
    <w:rsid w:val="001E0441"/>
    <w:rsid w:val="002118E7"/>
    <w:rsid w:val="00291867"/>
    <w:rsid w:val="002A08F7"/>
    <w:rsid w:val="003833EB"/>
    <w:rsid w:val="004D7C06"/>
    <w:rsid w:val="004F3329"/>
    <w:rsid w:val="00544A2D"/>
    <w:rsid w:val="005542AA"/>
    <w:rsid w:val="006D5E8E"/>
    <w:rsid w:val="007A6530"/>
    <w:rsid w:val="0086039B"/>
    <w:rsid w:val="008A64B5"/>
    <w:rsid w:val="008C153E"/>
    <w:rsid w:val="008C42D8"/>
    <w:rsid w:val="00943632"/>
    <w:rsid w:val="00993584"/>
    <w:rsid w:val="009E567A"/>
    <w:rsid w:val="00B46BA8"/>
    <w:rsid w:val="00C24BEE"/>
    <w:rsid w:val="00C770E3"/>
    <w:rsid w:val="00CA7F77"/>
    <w:rsid w:val="00CB371A"/>
    <w:rsid w:val="00CC0B43"/>
    <w:rsid w:val="00D03C10"/>
    <w:rsid w:val="00E52D85"/>
    <w:rsid w:val="00F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A9CB"/>
  <w15:chartTrackingRefBased/>
  <w15:docId w15:val="{3733BF2C-1749-4A4A-A1C7-DDA8C12D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Warren</dc:creator>
  <cp:keywords/>
  <dc:description/>
  <cp:lastModifiedBy>Robert Warren</cp:lastModifiedBy>
  <cp:revision>18</cp:revision>
  <dcterms:created xsi:type="dcterms:W3CDTF">2025-07-07T02:08:00Z</dcterms:created>
  <dcterms:modified xsi:type="dcterms:W3CDTF">2025-07-14T01:08:00Z</dcterms:modified>
</cp:coreProperties>
</file>